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4" w:type="dxa"/>
        <w:tblInd w:w="-1026" w:type="dxa"/>
        <w:tblLook w:val="0000" w:firstRow="0" w:lastRow="0" w:firstColumn="0" w:lastColumn="0" w:noHBand="0" w:noVBand="0"/>
      </w:tblPr>
      <w:tblGrid>
        <w:gridCol w:w="5529"/>
        <w:gridCol w:w="5415"/>
      </w:tblGrid>
      <w:tr w:rsidR="00792F60" w:rsidRPr="00CC63E5" w:rsidTr="004C60BF">
        <w:tc>
          <w:tcPr>
            <w:tcW w:w="5529" w:type="dxa"/>
          </w:tcPr>
          <w:p w:rsidR="00792F60" w:rsidRDefault="004C60BF" w:rsidP="004C60BF">
            <w:pPr>
              <w:pStyle w:val="Heading2"/>
              <w:spacing w:line="0" w:lineRule="atLeast"/>
              <w:jc w:val="left"/>
              <w:rPr>
                <w:rFonts w:ascii="Times New Roman" w:hAnsi="Times New Roman"/>
                <w:bCs w:val="0"/>
                <w:color w:val="000000" w:themeColor="text1"/>
                <w:szCs w:val="28"/>
              </w:rPr>
            </w:pPr>
            <w:r>
              <w:rPr>
                <w:rFonts w:ascii="Times New Roman" w:hAnsi="Times New Roman"/>
                <w:bCs w:val="0"/>
                <w:color w:val="000000" w:themeColor="text1"/>
                <w:szCs w:val="28"/>
              </w:rPr>
              <w:t xml:space="preserve">      THÀNH </w:t>
            </w:r>
            <w:r w:rsidR="00792F60" w:rsidRPr="00CC63E5">
              <w:rPr>
                <w:rFonts w:ascii="Times New Roman" w:hAnsi="Times New Roman"/>
                <w:bCs w:val="0"/>
                <w:color w:val="000000" w:themeColor="text1"/>
                <w:szCs w:val="28"/>
              </w:rPr>
              <w:t>ĐOÀN TP. HỒ CHÍ MINH</w:t>
            </w:r>
          </w:p>
          <w:p w:rsidR="004C60BF" w:rsidRPr="004C60BF" w:rsidRDefault="004C60BF" w:rsidP="004C60BF">
            <w:r>
              <w:t>ĐOÀN TRƯỜNG DỰ BỊ ĐẠI HỌC TP.HCM</w:t>
            </w:r>
          </w:p>
          <w:p w:rsidR="00792F60" w:rsidRPr="00CC63E5" w:rsidRDefault="00792F60" w:rsidP="00791277">
            <w:pPr>
              <w:spacing w:line="0" w:lineRule="atLeast"/>
              <w:jc w:val="center"/>
              <w:rPr>
                <w:color w:val="000000" w:themeColor="text1"/>
              </w:rPr>
            </w:pPr>
            <w:r w:rsidRPr="00CC63E5">
              <w:rPr>
                <w:color w:val="000000" w:themeColor="text1"/>
              </w:rPr>
              <w:t>***</w:t>
            </w:r>
          </w:p>
          <w:p w:rsidR="00792F60" w:rsidRPr="00CC63E5" w:rsidRDefault="00792F60" w:rsidP="006E3D90">
            <w:pPr>
              <w:tabs>
                <w:tab w:val="center" w:pos="2220"/>
                <w:tab w:val="right" w:pos="4440"/>
              </w:tabs>
              <w:spacing w:line="0" w:lineRule="atLeast"/>
              <w:jc w:val="center"/>
              <w:rPr>
                <w:color w:val="000000" w:themeColor="text1"/>
              </w:rPr>
            </w:pPr>
            <w:r w:rsidRPr="00CC63E5">
              <w:rPr>
                <w:color w:val="000000" w:themeColor="text1"/>
              </w:rPr>
              <w:t xml:space="preserve">Số: </w:t>
            </w:r>
            <w:r w:rsidR="00F27943">
              <w:rPr>
                <w:color w:val="000000" w:themeColor="text1"/>
              </w:rPr>
              <w:t>134</w:t>
            </w:r>
            <w:r w:rsidR="004C60BF">
              <w:rPr>
                <w:color w:val="000000" w:themeColor="text1"/>
              </w:rPr>
              <w:t>-KH/ĐTN</w:t>
            </w:r>
          </w:p>
        </w:tc>
        <w:tc>
          <w:tcPr>
            <w:tcW w:w="5415" w:type="dxa"/>
          </w:tcPr>
          <w:p w:rsidR="00792F60" w:rsidRPr="00CC63E5" w:rsidRDefault="00792F60" w:rsidP="00791277">
            <w:pPr>
              <w:spacing w:line="0" w:lineRule="atLeast"/>
              <w:ind w:firstLine="567"/>
              <w:jc w:val="right"/>
              <w:rPr>
                <w:b/>
                <w:color w:val="000000" w:themeColor="text1"/>
                <w:u w:val="single"/>
              </w:rPr>
            </w:pPr>
            <w:r w:rsidRPr="00CC63E5">
              <w:rPr>
                <w:b/>
                <w:color w:val="000000" w:themeColor="text1"/>
                <w:sz w:val="30"/>
                <w:u w:val="single"/>
              </w:rPr>
              <w:t>ĐOÀN TNCS HỒ CHÍ MINH</w:t>
            </w:r>
          </w:p>
          <w:p w:rsidR="00792F60" w:rsidRPr="00CC63E5" w:rsidRDefault="00792F60" w:rsidP="00791277">
            <w:pPr>
              <w:pStyle w:val="Heading1"/>
              <w:spacing w:line="0" w:lineRule="atLeast"/>
              <w:ind w:firstLine="567"/>
              <w:jc w:val="left"/>
              <w:rPr>
                <w:rFonts w:ascii="Times New Roman" w:hAnsi="Times New Roman"/>
                <w:i w:val="0"/>
                <w:color w:val="000000" w:themeColor="text1"/>
                <w:szCs w:val="28"/>
              </w:rPr>
            </w:pPr>
          </w:p>
          <w:p w:rsidR="00792F60" w:rsidRPr="00CC63E5" w:rsidRDefault="00792F60" w:rsidP="00F27943">
            <w:pPr>
              <w:pStyle w:val="Heading1"/>
              <w:spacing w:line="0" w:lineRule="atLeast"/>
              <w:jc w:val="right"/>
              <w:rPr>
                <w:rFonts w:ascii="Times New Roman" w:hAnsi="Times New Roman"/>
                <w:color w:val="000000" w:themeColor="text1"/>
                <w:sz w:val="26"/>
                <w:szCs w:val="26"/>
              </w:rPr>
            </w:pPr>
            <w:r w:rsidRPr="00CC63E5">
              <w:rPr>
                <w:rFonts w:ascii="Times New Roman" w:hAnsi="Times New Roman"/>
                <w:color w:val="000000" w:themeColor="text1"/>
                <w:szCs w:val="26"/>
              </w:rPr>
              <w:t xml:space="preserve">TP. Hồ Chí Minh, ngày </w:t>
            </w:r>
            <w:r w:rsidR="00F27943">
              <w:rPr>
                <w:rFonts w:ascii="Times New Roman" w:hAnsi="Times New Roman"/>
                <w:color w:val="000000" w:themeColor="text1"/>
                <w:szCs w:val="26"/>
              </w:rPr>
              <w:t>27</w:t>
            </w:r>
            <w:r w:rsidRPr="00CC63E5">
              <w:rPr>
                <w:rFonts w:ascii="Times New Roman" w:hAnsi="Times New Roman"/>
                <w:color w:val="000000" w:themeColor="text1"/>
                <w:szCs w:val="26"/>
              </w:rPr>
              <w:t xml:space="preserve"> tháng </w:t>
            </w:r>
            <w:r w:rsidR="00F27943">
              <w:rPr>
                <w:rFonts w:ascii="Times New Roman" w:hAnsi="Times New Roman"/>
                <w:color w:val="000000" w:themeColor="text1"/>
                <w:szCs w:val="26"/>
              </w:rPr>
              <w:t>3 năm 2020</w:t>
            </w:r>
          </w:p>
        </w:tc>
      </w:tr>
    </w:tbl>
    <w:p w:rsidR="00792F60" w:rsidRPr="00CC63E5" w:rsidRDefault="00792F60" w:rsidP="00792F60">
      <w:pPr>
        <w:spacing w:line="0" w:lineRule="atLeast"/>
        <w:rPr>
          <w:b/>
          <w:bCs/>
          <w:color w:val="000000" w:themeColor="text1"/>
          <w:sz w:val="20"/>
          <w:szCs w:val="32"/>
        </w:rPr>
      </w:pPr>
    </w:p>
    <w:p w:rsidR="00792F60" w:rsidRPr="00CC63E5" w:rsidRDefault="006E3D90" w:rsidP="00792F60">
      <w:pPr>
        <w:spacing w:line="0" w:lineRule="atLeast"/>
        <w:jc w:val="center"/>
        <w:rPr>
          <w:b/>
          <w:color w:val="000000" w:themeColor="text1"/>
          <w:sz w:val="32"/>
        </w:rPr>
      </w:pPr>
      <w:r>
        <w:rPr>
          <w:b/>
          <w:color w:val="000000" w:themeColor="text1"/>
          <w:sz w:val="32"/>
        </w:rPr>
        <w:t>KẾ HOẠCH</w:t>
      </w:r>
    </w:p>
    <w:p w:rsidR="00792F60" w:rsidRPr="00F27943" w:rsidRDefault="00F27943" w:rsidP="00F27943">
      <w:pPr>
        <w:spacing w:line="0" w:lineRule="atLeast"/>
        <w:jc w:val="center"/>
        <w:rPr>
          <w:rFonts w:eastAsiaTheme="minorEastAsia"/>
          <w:b/>
          <w:color w:val="000000" w:themeColor="text1"/>
        </w:rPr>
      </w:pPr>
      <w:r>
        <w:rPr>
          <w:rFonts w:eastAsiaTheme="minorEastAsia"/>
          <w:b/>
          <w:color w:val="000000" w:themeColor="text1"/>
        </w:rPr>
        <w:t>Đ</w:t>
      </w:r>
      <w:r w:rsidR="00F12E01">
        <w:rPr>
          <w:rFonts w:eastAsiaTheme="minorEastAsia"/>
          <w:b/>
          <w:color w:val="000000" w:themeColor="text1"/>
        </w:rPr>
        <w:t xml:space="preserve">ẩy mạnh </w:t>
      </w:r>
      <w:r w:rsidR="00792F60" w:rsidRPr="00CC63E5">
        <w:rPr>
          <w:rFonts w:eastAsiaTheme="minorEastAsia"/>
          <w:b/>
          <w:color w:val="000000" w:themeColor="text1"/>
        </w:rPr>
        <w:t>học tập và làm theo tư tưởng, đạo đứ</w:t>
      </w:r>
      <w:r w:rsidR="00F12E01">
        <w:rPr>
          <w:rFonts w:eastAsiaTheme="minorEastAsia"/>
          <w:b/>
          <w:color w:val="000000" w:themeColor="text1"/>
        </w:rPr>
        <w:t>c,</w:t>
      </w:r>
      <w:r>
        <w:rPr>
          <w:rFonts w:eastAsiaTheme="minorEastAsia"/>
          <w:b/>
          <w:color w:val="000000" w:themeColor="text1"/>
        </w:rPr>
        <w:t xml:space="preserve"> </w:t>
      </w:r>
      <w:r w:rsidR="004C60BF">
        <w:rPr>
          <w:rFonts w:eastAsiaTheme="minorEastAsia"/>
          <w:b/>
          <w:color w:val="000000" w:themeColor="text1"/>
        </w:rPr>
        <w:t>phong cách</w:t>
      </w:r>
      <w:r w:rsidR="00F12E01">
        <w:rPr>
          <w:rFonts w:eastAsiaTheme="minorEastAsia"/>
          <w:b/>
          <w:color w:val="000000" w:themeColor="text1"/>
        </w:rPr>
        <w:t xml:space="preserve"> </w:t>
      </w:r>
      <w:r w:rsidR="00792F60" w:rsidRPr="00CC63E5">
        <w:rPr>
          <w:rFonts w:eastAsiaTheme="minorEastAsia"/>
          <w:b/>
          <w:color w:val="000000" w:themeColor="text1"/>
        </w:rPr>
        <w:t>Hồ Chí Minh</w:t>
      </w:r>
      <w:r w:rsidR="004C60BF">
        <w:rPr>
          <w:rFonts w:eastAsiaTheme="minorEastAsia"/>
          <w:b/>
          <w:color w:val="000000" w:themeColor="text1"/>
        </w:rPr>
        <w:t xml:space="preserve"> </w:t>
      </w:r>
      <w:r w:rsidR="00792F60" w:rsidRPr="00CC63E5">
        <w:rPr>
          <w:rFonts w:eastAsiaTheme="minorEastAsia"/>
          <w:b/>
          <w:color w:val="000000" w:themeColor="text1"/>
        </w:rPr>
        <w:t xml:space="preserve">năm </w:t>
      </w:r>
      <w:r>
        <w:rPr>
          <w:rFonts w:eastAsiaTheme="minorEastAsia"/>
          <w:b/>
          <w:color w:val="000000" w:themeColor="text1"/>
        </w:rPr>
        <w:t>2020</w:t>
      </w:r>
    </w:p>
    <w:p w:rsidR="00792F60" w:rsidRPr="00CC63E5" w:rsidRDefault="00792F60" w:rsidP="00792F60">
      <w:pPr>
        <w:spacing w:line="0" w:lineRule="atLeast"/>
        <w:jc w:val="center"/>
        <w:rPr>
          <w:b/>
          <w:color w:val="000000" w:themeColor="text1"/>
          <w:sz w:val="32"/>
        </w:rPr>
      </w:pPr>
      <w:r w:rsidRPr="00CC63E5">
        <w:rPr>
          <w:b/>
          <w:color w:val="000000" w:themeColor="text1"/>
        </w:rPr>
        <w:t>--------------</w:t>
      </w:r>
    </w:p>
    <w:p w:rsidR="00792F60" w:rsidRPr="008210AF" w:rsidRDefault="00792F60" w:rsidP="00073C6A">
      <w:pPr>
        <w:spacing w:line="276" w:lineRule="auto"/>
        <w:ind w:firstLine="720"/>
        <w:jc w:val="both"/>
        <w:rPr>
          <w:b/>
          <w:color w:val="000000" w:themeColor="text1"/>
          <w:sz w:val="16"/>
        </w:rPr>
      </w:pPr>
    </w:p>
    <w:p w:rsidR="00792F60" w:rsidRPr="00CC63E5" w:rsidRDefault="00F27943" w:rsidP="00073C6A">
      <w:pPr>
        <w:spacing w:line="276" w:lineRule="auto"/>
        <w:ind w:firstLine="720"/>
        <w:jc w:val="both"/>
        <w:rPr>
          <w:color w:val="000000" w:themeColor="text1"/>
        </w:rPr>
      </w:pPr>
      <w:r>
        <w:rPr>
          <w:b/>
          <w:color w:val="000000" w:themeColor="text1"/>
        </w:rPr>
        <w:t>I. MỤC ĐÍCH</w:t>
      </w:r>
    </w:p>
    <w:p w:rsidR="00F27943" w:rsidRDefault="004C60BF" w:rsidP="00073C6A">
      <w:pPr>
        <w:spacing w:line="276" w:lineRule="auto"/>
        <w:ind w:firstLine="720"/>
        <w:jc w:val="both"/>
        <w:rPr>
          <w:color w:val="000000" w:themeColor="text1"/>
        </w:rPr>
      </w:pPr>
      <w:r>
        <w:rPr>
          <w:color w:val="000000" w:themeColor="text1"/>
          <w:bdr w:val="none" w:sz="0" w:space="0" w:color="auto" w:frame="1"/>
          <w:lang w:eastAsia="en-AU"/>
        </w:rPr>
        <w:t>- Góp phần</w:t>
      </w:r>
      <w:r w:rsidR="00792F60" w:rsidRPr="00CC63E5">
        <w:rPr>
          <w:color w:val="000000" w:themeColor="text1"/>
          <w:bdr w:val="none" w:sz="0" w:space="0" w:color="auto" w:frame="1"/>
          <w:lang w:eastAsia="en-AU"/>
        </w:rPr>
        <w:t xml:space="preserve"> </w:t>
      </w:r>
      <w:r w:rsidR="00792F60" w:rsidRPr="00CC63E5">
        <w:rPr>
          <w:bCs/>
          <w:lang w:val="vi-VN"/>
        </w:rPr>
        <w:t xml:space="preserve">nâng cao nhận thức </w:t>
      </w:r>
      <w:r>
        <w:rPr>
          <w:bCs/>
        </w:rPr>
        <w:t xml:space="preserve">của </w:t>
      </w:r>
      <w:r w:rsidR="00792F60" w:rsidRPr="00CC63E5">
        <w:rPr>
          <w:bCs/>
        </w:rPr>
        <w:t xml:space="preserve">đoàn viên, thanh </w:t>
      </w:r>
      <w:r>
        <w:rPr>
          <w:bCs/>
        </w:rPr>
        <w:t xml:space="preserve">niên </w:t>
      </w:r>
      <w:r w:rsidR="00792F60" w:rsidRPr="00CC63E5">
        <w:rPr>
          <w:bCs/>
        </w:rPr>
        <w:t xml:space="preserve">về </w:t>
      </w:r>
      <w:r w:rsidR="00792F60" w:rsidRPr="00CC63E5">
        <w:rPr>
          <w:color w:val="000000" w:themeColor="text1"/>
          <w:bdr w:val="none" w:sz="0" w:space="0" w:color="auto" w:frame="1"/>
          <w:lang w:eastAsia="en-AU"/>
        </w:rPr>
        <w:t xml:space="preserve">những nội dung cơ bản và giá trị to lớn của tư tưởng, đạo đức, phong cách Hồ Chí Minh, tạo sự thống nhất về nhận thức và hành động </w:t>
      </w:r>
      <w:r>
        <w:rPr>
          <w:color w:val="000000" w:themeColor="text1"/>
          <w:bdr w:val="none" w:sz="0" w:space="0" w:color="auto" w:frame="1"/>
          <w:lang w:eastAsia="en-AU"/>
        </w:rPr>
        <w:t xml:space="preserve">thực tiễn </w:t>
      </w:r>
      <w:r w:rsidR="00792F60" w:rsidRPr="00CC63E5">
        <w:rPr>
          <w:color w:val="000000" w:themeColor="text1"/>
        </w:rPr>
        <w:t xml:space="preserve">gắn với </w:t>
      </w:r>
      <w:r w:rsidR="00F27943">
        <w:rPr>
          <w:color w:val="000000" w:themeColor="text1"/>
        </w:rPr>
        <w:t>các phong trào hành động cách mạng của Đoàn, chào mừng Đại hội Đảng các cấp.</w:t>
      </w:r>
    </w:p>
    <w:p w:rsidR="00792F60" w:rsidRPr="00CC63E5" w:rsidRDefault="00792F60" w:rsidP="00073C6A">
      <w:pPr>
        <w:spacing w:line="276" w:lineRule="auto"/>
        <w:ind w:firstLine="720"/>
        <w:jc w:val="both"/>
        <w:rPr>
          <w:bCs/>
        </w:rPr>
      </w:pPr>
      <w:r w:rsidRPr="00CC63E5">
        <w:rPr>
          <w:bCs/>
          <w:lang w:val="vi-VN"/>
        </w:rPr>
        <w:t xml:space="preserve">- </w:t>
      </w:r>
      <w:r w:rsidR="004C60BF">
        <w:rPr>
          <w:bCs/>
        </w:rPr>
        <w:t>G</w:t>
      </w:r>
      <w:r w:rsidRPr="00CC63E5">
        <w:rPr>
          <w:bCs/>
          <w:lang w:val="vi-VN"/>
        </w:rPr>
        <w:t xml:space="preserve">óp phần thực hiện </w:t>
      </w:r>
      <w:r w:rsidRPr="00CC63E5">
        <w:rPr>
          <w:bCs/>
        </w:rPr>
        <w:t>nhiệm vụ chính trị</w:t>
      </w:r>
      <w:r w:rsidR="004C60BF">
        <w:rPr>
          <w:bCs/>
        </w:rPr>
        <w:t xml:space="preserve"> của Trường</w:t>
      </w:r>
      <w:r w:rsidRPr="00CC63E5">
        <w:rPr>
          <w:bCs/>
        </w:rPr>
        <w:t xml:space="preserve">; </w:t>
      </w:r>
      <w:r w:rsidRPr="00CC63E5">
        <w:rPr>
          <w:color w:val="000000" w:themeColor="text1"/>
        </w:rPr>
        <w:t xml:space="preserve">tạo sự chuyển biến về ý thức tu dưỡng, rèn luyện, nâng cao đạo đức cách mạng, </w:t>
      </w:r>
      <w:r w:rsidRPr="00CC63E5">
        <w:rPr>
          <w:color w:val="000000" w:themeColor="text1"/>
          <w:lang w:val="vi-VN"/>
        </w:rPr>
        <w:t>tính tiên phong, gương mẫu của đoàn viên, thanh niên</w:t>
      </w:r>
      <w:r w:rsidRPr="00CC63E5">
        <w:rPr>
          <w:color w:val="000000" w:themeColor="text1"/>
          <w:lang w:val="en-GB"/>
        </w:rPr>
        <w:t xml:space="preserve">. </w:t>
      </w:r>
    </w:p>
    <w:p w:rsidR="00792F60" w:rsidRDefault="00792F60" w:rsidP="00073C6A">
      <w:pPr>
        <w:spacing w:line="276" w:lineRule="auto"/>
        <w:ind w:firstLine="720"/>
        <w:jc w:val="both"/>
        <w:rPr>
          <w:b/>
          <w:color w:val="000000" w:themeColor="text1"/>
          <w:lang w:val="vi-VN"/>
        </w:rPr>
      </w:pPr>
      <w:r w:rsidRPr="00CC63E5">
        <w:rPr>
          <w:b/>
          <w:color w:val="000000" w:themeColor="text1"/>
          <w:lang w:val="vi-VN"/>
        </w:rPr>
        <w:t>II. NỘI DUNG THỰC HIỆN</w:t>
      </w:r>
    </w:p>
    <w:p w:rsidR="00073C6A" w:rsidRPr="00073C6A" w:rsidRDefault="00073C6A" w:rsidP="00073C6A">
      <w:pPr>
        <w:spacing w:line="276" w:lineRule="auto"/>
        <w:ind w:firstLine="720"/>
        <w:jc w:val="both"/>
        <w:rPr>
          <w:b/>
          <w:i/>
          <w:color w:val="000000" w:themeColor="text1"/>
        </w:rPr>
      </w:pPr>
      <w:r w:rsidRPr="00073C6A">
        <w:rPr>
          <w:b/>
          <w:i/>
          <w:color w:val="000000" w:themeColor="text1"/>
        </w:rPr>
        <w:t>Hoạt động cấp Trường:</w:t>
      </w:r>
    </w:p>
    <w:p w:rsidR="00F27943" w:rsidRDefault="00F27943" w:rsidP="00073C6A">
      <w:pPr>
        <w:spacing w:line="276" w:lineRule="auto"/>
        <w:ind w:firstLine="720"/>
        <w:jc w:val="both"/>
        <w:rPr>
          <w:rFonts w:eastAsiaTheme="minorEastAsia"/>
          <w:color w:val="000000" w:themeColor="text1"/>
        </w:rPr>
      </w:pPr>
      <w:r>
        <w:rPr>
          <w:b/>
        </w:rPr>
        <w:t xml:space="preserve">1. </w:t>
      </w:r>
      <w:r w:rsidRPr="00F27943">
        <w:t xml:space="preserve">Tổ chức Hội thi trực tuyến </w:t>
      </w:r>
      <w:r w:rsidRPr="00F27943">
        <w:rPr>
          <w:rFonts w:eastAsiaTheme="minorEastAsia"/>
          <w:color w:val="000000" w:themeColor="text1"/>
        </w:rPr>
        <w:t>học tập và làm theo tư tưởng, đạo đức, phong cách Hồ Chí Minh năm 2020</w:t>
      </w:r>
      <w:r>
        <w:rPr>
          <w:rFonts w:eastAsiaTheme="minorEastAsia"/>
          <w:color w:val="000000" w:themeColor="text1"/>
        </w:rPr>
        <w:t xml:space="preserve"> với chuyên đề “Tăng cường khối đại đoàn kết dân tộc, xây dựng Đảng và hệ thống chính trị trong sạch vững mạnh theo tư tưởng, đạo đức, phong cách Hồ Chí Minh”.</w:t>
      </w:r>
    </w:p>
    <w:p w:rsidR="00671DDD" w:rsidRDefault="00671DDD" w:rsidP="00073C6A">
      <w:pPr>
        <w:spacing w:line="276" w:lineRule="auto"/>
        <w:ind w:firstLine="720"/>
        <w:jc w:val="both"/>
        <w:rPr>
          <w:rFonts w:eastAsiaTheme="minorEastAsia"/>
          <w:color w:val="000000" w:themeColor="text1"/>
        </w:rPr>
      </w:pPr>
      <w:r w:rsidRPr="00671DDD">
        <w:rPr>
          <w:b/>
        </w:rPr>
        <w:t>2.</w:t>
      </w:r>
      <w:r>
        <w:t xml:space="preserve"> Tổ chức tuyên truyền các sản phẩm về </w:t>
      </w:r>
      <w:r>
        <w:rPr>
          <w:rFonts w:eastAsiaTheme="minorEastAsia"/>
          <w:color w:val="000000" w:themeColor="text1"/>
        </w:rPr>
        <w:t>“Tăng cường khối đại đoàn kết dân tộc, xây dựng Đảng và hệ thống chính trị trong sạch vững mạnh theo tư tưởng, đạo đức, phong cách Hồ Chí Minh”</w:t>
      </w:r>
      <w:r>
        <w:rPr>
          <w:rFonts w:eastAsiaTheme="minorEastAsia"/>
          <w:color w:val="000000" w:themeColor="text1"/>
        </w:rPr>
        <w:t>.</w:t>
      </w:r>
    </w:p>
    <w:p w:rsidR="00671DDD" w:rsidRDefault="00671DDD" w:rsidP="00073C6A">
      <w:pPr>
        <w:spacing w:line="276" w:lineRule="auto"/>
        <w:ind w:firstLine="720"/>
        <w:jc w:val="both"/>
        <w:rPr>
          <w:rFonts w:eastAsiaTheme="minorEastAsia"/>
          <w:color w:val="000000" w:themeColor="text1"/>
        </w:rPr>
      </w:pPr>
      <w:r w:rsidRPr="00671DDD">
        <w:rPr>
          <w:rFonts w:eastAsiaTheme="minorEastAsia"/>
          <w:b/>
          <w:color w:val="000000" w:themeColor="text1"/>
        </w:rPr>
        <w:t>3.</w:t>
      </w:r>
      <w:r>
        <w:rPr>
          <w:rFonts w:eastAsiaTheme="minorEastAsia"/>
          <w:color w:val="000000" w:themeColor="text1"/>
        </w:rPr>
        <w:t xml:space="preserve"> Tổ chức chương trình văn nghệ kỷ niệm 130 năm Ngày sinh Chủ tịch Hồ Chí Minh (19/5/1890 – 19/</w:t>
      </w:r>
      <w:r w:rsidR="00AC2243">
        <w:rPr>
          <w:rFonts w:eastAsiaTheme="minorEastAsia"/>
          <w:color w:val="000000" w:themeColor="text1"/>
        </w:rPr>
        <w:t>5/2020), tập trung giới thiệu các ca khúc về Bác.</w:t>
      </w:r>
    </w:p>
    <w:p w:rsidR="00671DDD" w:rsidRPr="00671DDD" w:rsidRDefault="00671DDD" w:rsidP="00073C6A">
      <w:pPr>
        <w:spacing w:line="276" w:lineRule="auto"/>
        <w:ind w:firstLine="720"/>
        <w:jc w:val="both"/>
      </w:pPr>
      <w:r w:rsidRPr="00671DDD">
        <w:rPr>
          <w:b/>
        </w:rPr>
        <w:t xml:space="preserve">4. </w:t>
      </w:r>
      <w:r w:rsidR="00073C6A" w:rsidRPr="00DD2185">
        <w:t xml:space="preserve">Tiếp tục duy trì chuyên mục </w:t>
      </w:r>
      <w:r w:rsidR="00073C6A" w:rsidRPr="00DD2185">
        <w:rPr>
          <w:i/>
        </w:rPr>
        <w:t>“Tuổi trẻ Trường Dự bị đại học TP.HCM học tập và làm theo lời Bác”</w:t>
      </w:r>
      <w:r w:rsidR="00073C6A" w:rsidRPr="00DD2185">
        <w:t xml:space="preserve"> trên trang Fanpage Đoàn Trường, chuyển tải những hoạt động học tập và làm theo lời Bác tại đơn vị, những nội dung về đạo đức, tình cảm Bác Hồ dành cho đồng bào dân tộc thiểu số, về tư tưởng đoàn kết d</w:t>
      </w:r>
      <w:r w:rsidR="00073C6A">
        <w:t>ân tộc của Chủ tịch Hồ Chí Minh;</w:t>
      </w:r>
      <w:r w:rsidRPr="00671DDD">
        <w:t xml:space="preserve"> đẩy mạnh cuộc vận động “Mỗi ngày 01 tin tốt, mỗi tuần 01 câu chuyện đẹp”, các gương người tốt việc tốt.</w:t>
      </w:r>
    </w:p>
    <w:p w:rsidR="00671DDD" w:rsidRDefault="00671DDD" w:rsidP="00073C6A">
      <w:pPr>
        <w:spacing w:line="276" w:lineRule="auto"/>
        <w:ind w:firstLine="720"/>
        <w:jc w:val="both"/>
      </w:pPr>
      <w:r>
        <w:rPr>
          <w:b/>
        </w:rPr>
        <w:t xml:space="preserve">5. </w:t>
      </w:r>
      <w:r w:rsidRPr="00671DDD">
        <w:t>Thực hiện 01 công trình làm theo lời Bác cấp Trường.</w:t>
      </w:r>
    </w:p>
    <w:p w:rsidR="00671DDD" w:rsidRDefault="00671DDD" w:rsidP="00073C6A">
      <w:pPr>
        <w:spacing w:line="276" w:lineRule="auto"/>
        <w:ind w:firstLine="720"/>
        <w:jc w:val="both"/>
      </w:pPr>
      <w:r w:rsidRPr="00AC2243">
        <w:rPr>
          <w:b/>
        </w:rPr>
        <w:t>6.</w:t>
      </w:r>
      <w:r>
        <w:t xml:space="preserve"> Tổ chức triển lãm ảnh </w:t>
      </w:r>
      <w:r w:rsidR="00AC2243">
        <w:t>“Bác Hồ với đồng bào dân tộc thiểu số”.</w:t>
      </w:r>
    </w:p>
    <w:p w:rsidR="00AC2243" w:rsidRDefault="00AC2243" w:rsidP="00073C6A">
      <w:pPr>
        <w:spacing w:line="276" w:lineRule="auto"/>
        <w:ind w:firstLine="720"/>
        <w:jc w:val="both"/>
      </w:pPr>
      <w:r w:rsidRPr="00AC2243">
        <w:rPr>
          <w:b/>
        </w:rPr>
        <w:t>7.</w:t>
      </w:r>
      <w:r>
        <w:t xml:space="preserve"> Tổ chức tuyên dương gương </w:t>
      </w:r>
      <w:r w:rsidRPr="00AC2243">
        <w:rPr>
          <w:i/>
        </w:rPr>
        <w:t>Thanh niên tiên tiến làm theo lời Bác cấp Trường</w:t>
      </w:r>
      <w:r w:rsidR="00527DC1">
        <w:t>, phát huy, giao lưu với các gương điển hình.</w:t>
      </w:r>
    </w:p>
    <w:p w:rsidR="00AC2243" w:rsidRDefault="00AC2243" w:rsidP="00073C6A">
      <w:pPr>
        <w:spacing w:line="276" w:lineRule="auto"/>
        <w:ind w:firstLine="720"/>
        <w:jc w:val="both"/>
        <w:rPr>
          <w:rFonts w:eastAsiaTheme="minorEastAsia"/>
          <w:color w:val="000000" w:themeColor="text1"/>
        </w:rPr>
      </w:pPr>
      <w:r w:rsidRPr="00AC2243">
        <w:rPr>
          <w:b/>
        </w:rPr>
        <w:t>8.</w:t>
      </w:r>
      <w:r>
        <w:t xml:space="preserve"> Tổ chức Hội nghị học tập chuyên đề </w:t>
      </w:r>
      <w:r w:rsidRPr="00F27943">
        <w:rPr>
          <w:rFonts w:eastAsiaTheme="minorEastAsia"/>
          <w:color w:val="000000" w:themeColor="text1"/>
        </w:rPr>
        <w:t>học tập và làm theo tư tưởng, đạo đức, phong cách Hồ Chí Minh năm 2020</w:t>
      </w:r>
      <w:r>
        <w:rPr>
          <w:rFonts w:eastAsiaTheme="minorEastAsia"/>
          <w:color w:val="000000" w:themeColor="text1"/>
        </w:rPr>
        <w:t xml:space="preserve"> với chuyên đề “Tăng cường khối đại </w:t>
      </w:r>
      <w:r>
        <w:rPr>
          <w:rFonts w:eastAsiaTheme="minorEastAsia"/>
          <w:color w:val="000000" w:themeColor="text1"/>
        </w:rPr>
        <w:lastRenderedPageBreak/>
        <w:t>đoàn kết dân tộc, xây dựng Đảng và hệ thống chính trị trong sạch vững mạnh theo tư tưởng, đạo đức, phong cách Hồ Chí Minh”</w:t>
      </w:r>
      <w:r>
        <w:rPr>
          <w:rFonts w:eastAsiaTheme="minorEastAsia"/>
          <w:color w:val="000000" w:themeColor="text1"/>
        </w:rPr>
        <w:t>.</w:t>
      </w:r>
    </w:p>
    <w:p w:rsidR="00AC2243" w:rsidRPr="00671DDD" w:rsidRDefault="00AC2243" w:rsidP="00073C6A">
      <w:pPr>
        <w:spacing w:line="276" w:lineRule="auto"/>
        <w:ind w:firstLine="720"/>
        <w:jc w:val="both"/>
      </w:pPr>
      <w:r w:rsidRPr="00AC2243">
        <w:rPr>
          <w:rFonts w:eastAsiaTheme="minorEastAsia"/>
          <w:b/>
          <w:color w:val="000000" w:themeColor="text1"/>
        </w:rPr>
        <w:t>9.</w:t>
      </w:r>
      <w:r>
        <w:rPr>
          <w:rFonts w:eastAsiaTheme="minorEastAsia"/>
          <w:color w:val="000000" w:themeColor="text1"/>
        </w:rPr>
        <w:t xml:space="preserve"> Tổ chức Ngày hội giao lưu văn hóa các dân tộc Việt Nam lần thứ IX năm 2020 chủ đề “Tăng cường đoàn kết 54 dân tộc anh em”.</w:t>
      </w:r>
    </w:p>
    <w:p w:rsidR="002C216C" w:rsidRPr="00DD2185" w:rsidRDefault="00527DC1" w:rsidP="00073C6A">
      <w:pPr>
        <w:widowControl w:val="0"/>
        <w:kinsoku w:val="0"/>
        <w:overflowPunct w:val="0"/>
        <w:autoSpaceDE w:val="0"/>
        <w:autoSpaceDN w:val="0"/>
        <w:spacing w:line="276" w:lineRule="auto"/>
        <w:ind w:firstLine="720"/>
        <w:jc w:val="both"/>
      </w:pPr>
      <w:r w:rsidRPr="00527DC1">
        <w:rPr>
          <w:b/>
        </w:rPr>
        <w:t>10.</w:t>
      </w:r>
      <w:r w:rsidR="002C216C" w:rsidRPr="00DD2185">
        <w:t xml:space="preserve"> Chiếu phim tư liệu về Chủ tịch Hồ Chí Minh và tuyên t</w:t>
      </w:r>
      <w:r>
        <w:t>ruyền “Tư tưởng Hồ Chí Minh về đ</w:t>
      </w:r>
      <w:r w:rsidR="002C216C" w:rsidRPr="00DD2185">
        <w:t xml:space="preserve">oàn kết </w:t>
      </w:r>
      <w:r>
        <w:t xml:space="preserve">54 dân tộc </w:t>
      </w:r>
      <w:r w:rsidR="002C216C" w:rsidRPr="00DD2185">
        <w:t>và đoàn kết 3 nước Việt</w:t>
      </w:r>
      <w:r>
        <w:t xml:space="preserve"> Nam – Lào – Campuchia”.</w:t>
      </w:r>
    </w:p>
    <w:p w:rsidR="00353EEF" w:rsidRPr="00073C6A" w:rsidRDefault="00073C6A" w:rsidP="00073C6A">
      <w:pPr>
        <w:spacing w:line="276" w:lineRule="auto"/>
        <w:ind w:firstLine="720"/>
        <w:jc w:val="both"/>
        <w:rPr>
          <w:b/>
          <w:i/>
        </w:rPr>
      </w:pPr>
      <w:r w:rsidRPr="00073C6A">
        <w:rPr>
          <w:b/>
          <w:i/>
        </w:rPr>
        <w:t>H</w:t>
      </w:r>
      <w:r w:rsidR="00353EEF" w:rsidRPr="00073C6A">
        <w:rPr>
          <w:b/>
          <w:i/>
        </w:rPr>
        <w:t>oạt động cấp chi đoàn</w:t>
      </w:r>
      <w:r w:rsidRPr="00073C6A">
        <w:rPr>
          <w:b/>
          <w:i/>
        </w:rPr>
        <w:t>:</w:t>
      </w:r>
    </w:p>
    <w:p w:rsidR="00671DDD" w:rsidRPr="00671DDD" w:rsidRDefault="00671DDD" w:rsidP="00073C6A">
      <w:pPr>
        <w:spacing w:line="276" w:lineRule="auto"/>
        <w:ind w:firstLine="720"/>
        <w:jc w:val="both"/>
      </w:pPr>
      <w:r>
        <w:t>- Phát động</w:t>
      </w:r>
      <w:r w:rsidRPr="00671DDD">
        <w:t>, hướng dẫn các chi đoàn tổ chức đợt sinh hoạt chi đoàn chủ điểm nhân dịp kỷ niệm 45 năm ngày giải phóng miền Nam, thống nhất đất nước (30/4/1975 – 30/4/2020), 130 năm Ngày sinh Chủ tịch Hồ Chí Minh (19/5/1890 – 19/5/2020).</w:t>
      </w:r>
    </w:p>
    <w:p w:rsidR="00353EEF" w:rsidRPr="00DD2185" w:rsidRDefault="00353EEF" w:rsidP="00073C6A">
      <w:pPr>
        <w:widowControl w:val="0"/>
        <w:kinsoku w:val="0"/>
        <w:overflowPunct w:val="0"/>
        <w:autoSpaceDE w:val="0"/>
        <w:autoSpaceDN w:val="0"/>
        <w:spacing w:line="276" w:lineRule="auto"/>
        <w:ind w:firstLine="720"/>
        <w:jc w:val="both"/>
        <w:rPr>
          <w:bCs/>
        </w:rPr>
      </w:pPr>
      <w:r w:rsidRPr="00DD2185">
        <w:rPr>
          <w:bCs/>
        </w:rPr>
        <w:t>- Hướng dẫn các chi đoàn tổ chức tham quan, học tập tại bảo tàng Hồ Chí Minh nhân đợt si</w:t>
      </w:r>
      <w:r w:rsidR="00073C6A">
        <w:rPr>
          <w:bCs/>
        </w:rPr>
        <w:t>nh hoạt chi đoàn chủ điểm tháng 5/2020</w:t>
      </w:r>
      <w:r w:rsidRPr="00DD2185">
        <w:rPr>
          <w:bCs/>
        </w:rPr>
        <w:t>.</w:t>
      </w:r>
    </w:p>
    <w:p w:rsidR="00353EEF" w:rsidRPr="00DD2185" w:rsidRDefault="00353EEF" w:rsidP="00073C6A">
      <w:pPr>
        <w:spacing w:line="276" w:lineRule="auto"/>
        <w:ind w:firstLine="720"/>
        <w:jc w:val="both"/>
      </w:pPr>
      <w:r w:rsidRPr="00DD2185">
        <w:t>- Hướng dẫn các chi đoàn tổ chức đố vui tìm hiểu về cuộc đời và sự nghiệp Hồ Chí Minh trong đợt sinh ho</w:t>
      </w:r>
      <w:r w:rsidR="00073C6A">
        <w:t>ạt chi đoàn chủ điểm tháng 5/2020</w:t>
      </w:r>
      <w:r w:rsidRPr="00DD2185">
        <w:t>.</w:t>
      </w:r>
    </w:p>
    <w:p w:rsidR="00353EEF" w:rsidRPr="00DD2185" w:rsidRDefault="00DD2185" w:rsidP="00073C6A">
      <w:pPr>
        <w:spacing w:line="276" w:lineRule="auto"/>
        <w:ind w:firstLine="720"/>
        <w:jc w:val="both"/>
      </w:pPr>
      <w:r w:rsidRPr="00DD2185">
        <w:rPr>
          <w:spacing w:val="-2"/>
        </w:rPr>
        <w:t xml:space="preserve">- </w:t>
      </w:r>
      <w:r w:rsidR="00353EEF" w:rsidRPr="00DD2185">
        <w:rPr>
          <w:spacing w:val="-2"/>
        </w:rPr>
        <w:t>Mỗi chi đoàn tổ chức sưu tầm và kể những mẩu chuyện về tấm gương đạo đức và phong cách Hồ Chí Minh. Chi đoàn GV-CNV tập trung sưu tầm, kể những mẩu chuyện về phong cách, tác phong làm việc, về vai trò của nhà giáo, công</w:t>
      </w:r>
      <w:r w:rsidRPr="00DD2185">
        <w:rPr>
          <w:spacing w:val="-2"/>
        </w:rPr>
        <w:t xml:space="preserve"> tác giáo </w:t>
      </w:r>
      <w:r w:rsidR="00353EEF" w:rsidRPr="00DD2185">
        <w:rPr>
          <w:spacing w:val="-2"/>
        </w:rPr>
        <w:t>dục nói chung, giáo dục HS dân tộc nói riêng, về tình yêu thương với HS.</w:t>
      </w:r>
    </w:p>
    <w:p w:rsidR="00073C6A" w:rsidRDefault="00073C6A" w:rsidP="00073C6A">
      <w:pPr>
        <w:spacing w:line="276" w:lineRule="auto"/>
        <w:ind w:firstLine="720"/>
        <w:jc w:val="both"/>
        <w:rPr>
          <w:i/>
        </w:rPr>
      </w:pPr>
    </w:p>
    <w:p w:rsidR="00792F60" w:rsidRPr="00073C6A" w:rsidRDefault="00792F60" w:rsidP="00073C6A">
      <w:pPr>
        <w:spacing w:line="276" w:lineRule="auto"/>
        <w:ind w:firstLine="720"/>
        <w:jc w:val="both"/>
        <w:rPr>
          <w:i/>
        </w:rPr>
      </w:pPr>
      <w:bookmarkStart w:id="0" w:name="_GoBack"/>
      <w:bookmarkEnd w:id="0"/>
      <w:r w:rsidRPr="00073C6A">
        <w:rPr>
          <w:i/>
        </w:rPr>
        <w:t xml:space="preserve">Trên đây là Kế hoạch </w:t>
      </w:r>
      <w:r w:rsidR="00F12E01" w:rsidRPr="00073C6A">
        <w:rPr>
          <w:i/>
        </w:rPr>
        <w:t xml:space="preserve">tổ chức hoạt động </w:t>
      </w:r>
      <w:r w:rsidRPr="00073C6A">
        <w:rPr>
          <w:i/>
        </w:rPr>
        <w:t xml:space="preserve">đẩy mạnh học tập và làm theo tư tưởng, đạo đức, phong cách Hồ Chí Minh trong </w:t>
      </w:r>
      <w:r w:rsidRPr="00073C6A">
        <w:rPr>
          <w:rFonts w:eastAsiaTheme="minorEastAsia"/>
          <w:i/>
        </w:rPr>
        <w:t xml:space="preserve">đoàn viên, thanh </w:t>
      </w:r>
      <w:r w:rsidR="008261BF" w:rsidRPr="00073C6A">
        <w:rPr>
          <w:rFonts w:eastAsiaTheme="minorEastAsia"/>
          <w:i/>
        </w:rPr>
        <w:t xml:space="preserve">niên </w:t>
      </w:r>
      <w:r w:rsidR="00073C6A" w:rsidRPr="00073C6A">
        <w:rPr>
          <w:rFonts w:eastAsiaTheme="minorEastAsia"/>
          <w:i/>
        </w:rPr>
        <w:t>năm 2020</w:t>
      </w:r>
      <w:r w:rsidRPr="00073C6A">
        <w:rPr>
          <w:i/>
        </w:rPr>
        <w:t xml:space="preserve">. Ban Thường vụ </w:t>
      </w:r>
      <w:r w:rsidR="008261BF" w:rsidRPr="00073C6A">
        <w:rPr>
          <w:i/>
        </w:rPr>
        <w:t xml:space="preserve">Đoàn Trường </w:t>
      </w:r>
      <w:r w:rsidR="00CD1963" w:rsidRPr="00073C6A">
        <w:rPr>
          <w:i/>
        </w:rPr>
        <w:t>đề nghị</w:t>
      </w:r>
      <w:r w:rsidRPr="00073C6A">
        <w:rPr>
          <w:i/>
        </w:rPr>
        <w:t xml:space="preserve"> </w:t>
      </w:r>
      <w:r w:rsidR="008261BF" w:rsidRPr="00073C6A">
        <w:rPr>
          <w:i/>
        </w:rPr>
        <w:t xml:space="preserve">BCH các chi đoàn triển khai và </w:t>
      </w:r>
      <w:r w:rsidR="00CD1963" w:rsidRPr="00073C6A">
        <w:rPr>
          <w:i/>
        </w:rPr>
        <w:t xml:space="preserve">hướng dẫn đoàn viên, thanh niên tham gia </w:t>
      </w:r>
      <w:r w:rsidR="008261BF" w:rsidRPr="00073C6A">
        <w:rPr>
          <w:i/>
        </w:rPr>
        <w:t xml:space="preserve">nghiêm túc; các đơn vị </w:t>
      </w:r>
      <w:r w:rsidR="00073C6A" w:rsidRPr="00073C6A">
        <w:rPr>
          <w:i/>
        </w:rPr>
        <w:t>trong</w:t>
      </w:r>
      <w:r w:rsidR="00CD1963" w:rsidRPr="00073C6A">
        <w:rPr>
          <w:i/>
        </w:rPr>
        <w:t xml:space="preserve"> Trường </w:t>
      </w:r>
      <w:r w:rsidR="008261BF" w:rsidRPr="00073C6A">
        <w:rPr>
          <w:i/>
        </w:rPr>
        <w:t>hỗ trợ</w:t>
      </w:r>
      <w:r w:rsidR="00073C6A" w:rsidRPr="00073C6A">
        <w:rPr>
          <w:i/>
        </w:rPr>
        <w:t xml:space="preserve"> thực hiện.</w:t>
      </w:r>
    </w:p>
    <w:p w:rsidR="00792F60" w:rsidRPr="00CC63E5" w:rsidRDefault="00792F60" w:rsidP="00792F60">
      <w:pPr>
        <w:spacing w:line="0" w:lineRule="atLeast"/>
        <w:ind w:firstLine="720"/>
        <w:jc w:val="both"/>
        <w:rPr>
          <w:color w:val="000000" w:themeColor="text1"/>
          <w:sz w:val="20"/>
        </w:rPr>
      </w:pPr>
    </w:p>
    <w:tbl>
      <w:tblPr>
        <w:tblW w:w="9668" w:type="dxa"/>
        <w:tblInd w:w="-110" w:type="dxa"/>
        <w:tblLook w:val="0000" w:firstRow="0" w:lastRow="0" w:firstColumn="0" w:lastColumn="0" w:noHBand="0" w:noVBand="0"/>
      </w:tblPr>
      <w:tblGrid>
        <w:gridCol w:w="3938"/>
        <w:gridCol w:w="5730"/>
      </w:tblGrid>
      <w:tr w:rsidR="00792F60" w:rsidRPr="00CC63E5" w:rsidTr="00791277">
        <w:tc>
          <w:tcPr>
            <w:tcW w:w="3938" w:type="dxa"/>
          </w:tcPr>
          <w:p w:rsidR="00792F60" w:rsidRPr="00CC63E5" w:rsidRDefault="00792F60" w:rsidP="00791277">
            <w:pPr>
              <w:spacing w:line="0" w:lineRule="atLeast"/>
              <w:ind w:firstLine="567"/>
              <w:rPr>
                <w:b/>
                <w:bCs/>
                <w:color w:val="000000" w:themeColor="text1"/>
                <w:sz w:val="24"/>
                <w:u w:val="single"/>
                <w:lang w:val="nb-NO"/>
              </w:rPr>
            </w:pPr>
          </w:p>
          <w:p w:rsidR="00792F60" w:rsidRPr="00CC63E5" w:rsidRDefault="00792F60" w:rsidP="00791277">
            <w:pPr>
              <w:pStyle w:val="BodyTextIndent"/>
              <w:spacing w:line="0" w:lineRule="atLeast"/>
              <w:ind w:firstLine="0"/>
              <w:rPr>
                <w:rFonts w:ascii="Times New Roman" w:hAnsi="Times New Roman"/>
                <w:color w:val="000000" w:themeColor="text1"/>
              </w:rPr>
            </w:pPr>
          </w:p>
        </w:tc>
        <w:tc>
          <w:tcPr>
            <w:tcW w:w="5730" w:type="dxa"/>
          </w:tcPr>
          <w:p w:rsidR="00792F60" w:rsidRPr="00CC63E5" w:rsidRDefault="008261BF" w:rsidP="00791277">
            <w:pPr>
              <w:pStyle w:val="BodyText"/>
              <w:spacing w:line="0" w:lineRule="atLeast"/>
              <w:jc w:val="center"/>
              <w:rPr>
                <w:rFonts w:ascii="Times New Roman" w:hAnsi="Times New Roman"/>
                <w:b/>
                <w:bCs/>
                <w:color w:val="000000" w:themeColor="text1"/>
              </w:rPr>
            </w:pPr>
            <w:r>
              <w:rPr>
                <w:rFonts w:ascii="Times New Roman" w:hAnsi="Times New Roman"/>
                <w:b/>
                <w:bCs/>
                <w:color w:val="000000" w:themeColor="text1"/>
              </w:rPr>
              <w:t>TM. BAN THƯỜNG VỤ</w:t>
            </w:r>
            <w:r w:rsidR="00792F60" w:rsidRPr="00CC63E5">
              <w:rPr>
                <w:rFonts w:ascii="Times New Roman" w:hAnsi="Times New Roman"/>
                <w:b/>
                <w:bCs/>
                <w:color w:val="000000" w:themeColor="text1"/>
              </w:rPr>
              <w:t xml:space="preserve"> ĐOÀN</w:t>
            </w:r>
            <w:r>
              <w:rPr>
                <w:rFonts w:ascii="Times New Roman" w:hAnsi="Times New Roman"/>
                <w:b/>
                <w:bCs/>
                <w:color w:val="000000" w:themeColor="text1"/>
              </w:rPr>
              <w:t xml:space="preserve"> TRƯỜNG</w:t>
            </w:r>
          </w:p>
          <w:p w:rsidR="00792F60" w:rsidRPr="00CC63E5" w:rsidRDefault="00792F60" w:rsidP="00791277">
            <w:pPr>
              <w:pStyle w:val="BodyText"/>
              <w:spacing w:line="0" w:lineRule="atLeast"/>
              <w:jc w:val="center"/>
              <w:rPr>
                <w:rFonts w:ascii="Times New Roman" w:hAnsi="Times New Roman"/>
                <w:color w:val="000000" w:themeColor="text1"/>
              </w:rPr>
            </w:pPr>
            <w:r w:rsidRPr="00CC63E5">
              <w:rPr>
                <w:rFonts w:ascii="Times New Roman" w:hAnsi="Times New Roman"/>
                <w:color w:val="000000" w:themeColor="text1"/>
              </w:rPr>
              <w:t>BÍ THƯ</w:t>
            </w:r>
          </w:p>
          <w:p w:rsidR="00792F60" w:rsidRPr="00CC63E5" w:rsidRDefault="00792F60" w:rsidP="00791277">
            <w:pPr>
              <w:pStyle w:val="BodyText"/>
              <w:spacing w:line="0" w:lineRule="atLeast"/>
              <w:jc w:val="center"/>
              <w:rPr>
                <w:rFonts w:ascii="Times New Roman" w:hAnsi="Times New Roman"/>
                <w:color w:val="000000" w:themeColor="text1"/>
              </w:rPr>
            </w:pPr>
          </w:p>
          <w:p w:rsidR="00792F60" w:rsidRPr="00CC63E5" w:rsidRDefault="0061628D" w:rsidP="00791277">
            <w:pPr>
              <w:pStyle w:val="BodyText"/>
              <w:spacing w:line="0" w:lineRule="atLeast"/>
              <w:jc w:val="center"/>
              <w:rPr>
                <w:rFonts w:ascii="Times New Roman" w:hAnsi="Times New Roman"/>
                <w:color w:val="000000" w:themeColor="text1"/>
              </w:rPr>
            </w:pPr>
            <w:r>
              <w:rPr>
                <w:rFonts w:ascii="Times New Roman" w:hAnsi="Times New Roman"/>
                <w:color w:val="000000" w:themeColor="text1"/>
              </w:rPr>
              <w:t>(đã ký)</w:t>
            </w:r>
          </w:p>
          <w:p w:rsidR="00792F60" w:rsidRPr="00CC63E5" w:rsidRDefault="00792F60" w:rsidP="00791277">
            <w:pPr>
              <w:pStyle w:val="BodyText"/>
              <w:spacing w:line="0" w:lineRule="atLeast"/>
              <w:jc w:val="center"/>
              <w:rPr>
                <w:rFonts w:ascii="Times New Roman" w:hAnsi="Times New Roman"/>
                <w:i/>
                <w:color w:val="000000" w:themeColor="text1"/>
              </w:rPr>
            </w:pPr>
          </w:p>
          <w:p w:rsidR="00792F60" w:rsidRPr="00CC63E5" w:rsidRDefault="00792F60" w:rsidP="00791277">
            <w:pPr>
              <w:pStyle w:val="BodyText"/>
              <w:spacing w:line="0" w:lineRule="atLeast"/>
              <w:jc w:val="center"/>
              <w:rPr>
                <w:rFonts w:ascii="Times New Roman" w:hAnsi="Times New Roman"/>
                <w:color w:val="000000" w:themeColor="text1"/>
              </w:rPr>
            </w:pPr>
          </w:p>
          <w:p w:rsidR="00792F60" w:rsidRPr="00CC63E5" w:rsidRDefault="00792F60" w:rsidP="008261BF">
            <w:pPr>
              <w:pStyle w:val="BodyText"/>
              <w:spacing w:line="0" w:lineRule="atLeast"/>
              <w:jc w:val="center"/>
              <w:rPr>
                <w:rFonts w:ascii="Times New Roman" w:hAnsi="Times New Roman"/>
                <w:color w:val="000000" w:themeColor="text1"/>
              </w:rPr>
            </w:pPr>
            <w:r w:rsidRPr="00CC63E5">
              <w:rPr>
                <w:rFonts w:ascii="Times New Roman" w:hAnsi="Times New Roman"/>
                <w:b/>
                <w:bCs/>
                <w:color w:val="000000" w:themeColor="text1"/>
              </w:rPr>
              <w:t xml:space="preserve">Nguyễn </w:t>
            </w:r>
            <w:r w:rsidR="008261BF">
              <w:rPr>
                <w:rFonts w:ascii="Times New Roman" w:hAnsi="Times New Roman"/>
                <w:b/>
                <w:bCs/>
                <w:color w:val="000000" w:themeColor="text1"/>
              </w:rPr>
              <w:t>Thế Tr</w:t>
            </w:r>
            <w:r w:rsidRPr="00CC63E5">
              <w:rPr>
                <w:rFonts w:ascii="Times New Roman" w:hAnsi="Times New Roman"/>
                <w:b/>
                <w:bCs/>
                <w:color w:val="000000" w:themeColor="text1"/>
              </w:rPr>
              <w:t>ường</w:t>
            </w:r>
          </w:p>
        </w:tc>
      </w:tr>
    </w:tbl>
    <w:p w:rsidR="00792F60" w:rsidRPr="00CC63E5" w:rsidRDefault="00792F60" w:rsidP="00792F60">
      <w:pPr>
        <w:spacing w:line="0" w:lineRule="atLeast"/>
      </w:pPr>
    </w:p>
    <w:p w:rsidR="00A46806" w:rsidRDefault="00A46806"/>
    <w:sectPr w:rsidR="00A46806" w:rsidSect="00CC63E5">
      <w:headerReference w:type="default" r:id="rId7"/>
      <w:footerReference w:type="even" r:id="rId8"/>
      <w:footerReference w:type="default" r:id="rId9"/>
      <w:pgSz w:w="11907" w:h="16840" w:code="9"/>
      <w:pgMar w:top="1134" w:right="1134" w:bottom="1134" w:left="1701" w:header="561"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856" w:rsidRDefault="00DE3856">
      <w:r>
        <w:separator/>
      </w:r>
    </w:p>
  </w:endnote>
  <w:endnote w:type="continuationSeparator" w:id="0">
    <w:p w:rsidR="00DE3856" w:rsidRDefault="00DE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706" w:rsidRDefault="006400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D1706" w:rsidRDefault="00DE3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706" w:rsidRPr="00090055" w:rsidRDefault="00DE3856">
    <w:pPr>
      <w:pStyle w:val="Footer"/>
      <w:ind w:right="360"/>
      <w:rPr>
        <w:rFonts w:ascii=".VnTimeH" w:hAnsi=".VnTime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856" w:rsidRDefault="00DE3856">
      <w:r>
        <w:separator/>
      </w:r>
    </w:p>
  </w:footnote>
  <w:footnote w:type="continuationSeparator" w:id="0">
    <w:p w:rsidR="00DE3856" w:rsidRDefault="00DE3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706" w:rsidRPr="002D2D94" w:rsidRDefault="00640001">
    <w:pPr>
      <w:pStyle w:val="Header"/>
      <w:jc w:val="center"/>
      <w:rPr>
        <w:sz w:val="24"/>
        <w:szCs w:val="24"/>
      </w:rPr>
    </w:pPr>
    <w:r w:rsidRPr="002D2D94">
      <w:rPr>
        <w:sz w:val="24"/>
        <w:szCs w:val="24"/>
      </w:rPr>
      <w:fldChar w:fldCharType="begin"/>
    </w:r>
    <w:r w:rsidRPr="002D2D94">
      <w:rPr>
        <w:sz w:val="24"/>
        <w:szCs w:val="24"/>
      </w:rPr>
      <w:instrText xml:space="preserve"> PAGE   \* MERGEFORMAT </w:instrText>
    </w:r>
    <w:r w:rsidRPr="002D2D94">
      <w:rPr>
        <w:sz w:val="24"/>
        <w:szCs w:val="24"/>
      </w:rPr>
      <w:fldChar w:fldCharType="separate"/>
    </w:r>
    <w:r w:rsidR="00073C6A">
      <w:rPr>
        <w:noProof/>
        <w:sz w:val="24"/>
        <w:szCs w:val="24"/>
      </w:rPr>
      <w:t>2</w:t>
    </w:r>
    <w:r w:rsidRPr="002D2D94">
      <w:rPr>
        <w:noProof/>
        <w:sz w:val="24"/>
        <w:szCs w:val="24"/>
      </w:rPr>
      <w:fldChar w:fldCharType="end"/>
    </w:r>
  </w:p>
  <w:p w:rsidR="009D1706" w:rsidRDefault="00DE3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021D"/>
    <w:multiLevelType w:val="hybridMultilevel"/>
    <w:tmpl w:val="76D4163A"/>
    <w:lvl w:ilvl="0" w:tplc="567062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B15904"/>
    <w:multiLevelType w:val="hybridMultilevel"/>
    <w:tmpl w:val="5E74E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97374"/>
    <w:multiLevelType w:val="hybridMultilevel"/>
    <w:tmpl w:val="F40C12BE"/>
    <w:lvl w:ilvl="0" w:tplc="B644EFA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2A1C79"/>
    <w:multiLevelType w:val="hybridMultilevel"/>
    <w:tmpl w:val="00725E26"/>
    <w:lvl w:ilvl="0" w:tplc="BE541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2C7067"/>
    <w:multiLevelType w:val="hybridMultilevel"/>
    <w:tmpl w:val="3444772A"/>
    <w:lvl w:ilvl="0" w:tplc="0F5CAD5C">
      <w:numFmt w:val="bullet"/>
      <w:lvlText w:val="-"/>
      <w:lvlJc w:val="left"/>
      <w:pPr>
        <w:ind w:left="1080" w:hanging="360"/>
      </w:pPr>
      <w:rPr>
        <w:rFonts w:ascii="Times New Roman" w:eastAsia="Times New Roman" w:hAnsi="Times New Roman" w:cs="Times New Roman" w:hint="default"/>
        <w:b/>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47282C"/>
    <w:multiLevelType w:val="hybridMultilevel"/>
    <w:tmpl w:val="6526DDAC"/>
    <w:lvl w:ilvl="0" w:tplc="08980476">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60"/>
    <w:rsid w:val="00006B95"/>
    <w:rsid w:val="0001540F"/>
    <w:rsid w:val="00073C6A"/>
    <w:rsid w:val="00136126"/>
    <w:rsid w:val="00176970"/>
    <w:rsid w:val="001B2A71"/>
    <w:rsid w:val="002C216C"/>
    <w:rsid w:val="00353EEF"/>
    <w:rsid w:val="00434CFA"/>
    <w:rsid w:val="004C60BF"/>
    <w:rsid w:val="00527DC1"/>
    <w:rsid w:val="00563BCE"/>
    <w:rsid w:val="0061628D"/>
    <w:rsid w:val="00640001"/>
    <w:rsid w:val="00671DDD"/>
    <w:rsid w:val="006E3D90"/>
    <w:rsid w:val="006F6139"/>
    <w:rsid w:val="00792F60"/>
    <w:rsid w:val="00795CAB"/>
    <w:rsid w:val="007D149A"/>
    <w:rsid w:val="007F1EED"/>
    <w:rsid w:val="008261BF"/>
    <w:rsid w:val="0094729F"/>
    <w:rsid w:val="009C1509"/>
    <w:rsid w:val="009F2300"/>
    <w:rsid w:val="00A46806"/>
    <w:rsid w:val="00AC2243"/>
    <w:rsid w:val="00CD1963"/>
    <w:rsid w:val="00DD2185"/>
    <w:rsid w:val="00DE3856"/>
    <w:rsid w:val="00E94E4B"/>
    <w:rsid w:val="00ED43DB"/>
    <w:rsid w:val="00F12E01"/>
    <w:rsid w:val="00F27943"/>
    <w:rsid w:val="00FC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F2A7"/>
  <w15:docId w15:val="{4CAE2609-191A-46D1-89A3-37415E49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6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792F60"/>
    <w:pPr>
      <w:keepNext/>
      <w:jc w:val="center"/>
      <w:outlineLvl w:val="0"/>
    </w:pPr>
    <w:rPr>
      <w:rFonts w:ascii=".VnTime" w:hAnsi=".VnTime"/>
      <w:i/>
      <w:szCs w:val="20"/>
    </w:rPr>
  </w:style>
  <w:style w:type="paragraph" w:styleId="Heading2">
    <w:name w:val="heading 2"/>
    <w:basedOn w:val="Normal"/>
    <w:next w:val="Normal"/>
    <w:link w:val="Heading2Char"/>
    <w:qFormat/>
    <w:rsid w:val="00792F60"/>
    <w:pPr>
      <w:keepNext/>
      <w:jc w:val="center"/>
      <w:outlineLvl w:val="1"/>
    </w:pPr>
    <w:rPr>
      <w:rFonts w:ascii=".VnTimeH" w:hAnsi=".VnTimeH"/>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F60"/>
    <w:rPr>
      <w:rFonts w:ascii=".VnTime" w:eastAsia="Times New Roman" w:hAnsi=".VnTime" w:cs="Times New Roman"/>
      <w:i/>
      <w:sz w:val="28"/>
      <w:szCs w:val="20"/>
    </w:rPr>
  </w:style>
  <w:style w:type="character" w:customStyle="1" w:styleId="Heading2Char">
    <w:name w:val="Heading 2 Char"/>
    <w:basedOn w:val="DefaultParagraphFont"/>
    <w:link w:val="Heading2"/>
    <w:rsid w:val="00792F60"/>
    <w:rPr>
      <w:rFonts w:ascii=".VnTimeH" w:eastAsia="Times New Roman" w:hAnsi=".VnTimeH" w:cs="Times New Roman"/>
      <w:b/>
      <w:bCs/>
      <w:sz w:val="28"/>
      <w:szCs w:val="20"/>
    </w:rPr>
  </w:style>
  <w:style w:type="paragraph" w:styleId="Footer">
    <w:name w:val="footer"/>
    <w:basedOn w:val="Normal"/>
    <w:link w:val="FooterChar"/>
    <w:rsid w:val="00792F60"/>
    <w:pPr>
      <w:tabs>
        <w:tab w:val="center" w:pos="4320"/>
        <w:tab w:val="right" w:pos="8640"/>
      </w:tabs>
    </w:pPr>
    <w:rPr>
      <w:rFonts w:ascii=".VnTime" w:hAnsi=".VnTime"/>
      <w:szCs w:val="20"/>
    </w:rPr>
  </w:style>
  <w:style w:type="character" w:customStyle="1" w:styleId="FooterChar">
    <w:name w:val="Footer Char"/>
    <w:basedOn w:val="DefaultParagraphFont"/>
    <w:link w:val="Footer"/>
    <w:rsid w:val="00792F60"/>
    <w:rPr>
      <w:rFonts w:ascii=".VnTime" w:eastAsia="Times New Roman" w:hAnsi=".VnTime" w:cs="Times New Roman"/>
      <w:sz w:val="28"/>
      <w:szCs w:val="20"/>
    </w:rPr>
  </w:style>
  <w:style w:type="character" w:styleId="PageNumber">
    <w:name w:val="page number"/>
    <w:basedOn w:val="DefaultParagraphFont"/>
    <w:rsid w:val="00792F60"/>
  </w:style>
  <w:style w:type="paragraph" w:styleId="BodyTextIndent">
    <w:name w:val="Body Text Indent"/>
    <w:basedOn w:val="Normal"/>
    <w:link w:val="BodyTextIndentChar"/>
    <w:rsid w:val="00792F60"/>
    <w:pPr>
      <w:spacing w:line="300" w:lineRule="auto"/>
      <w:ind w:firstLine="720"/>
      <w:jc w:val="both"/>
    </w:pPr>
    <w:rPr>
      <w:rFonts w:ascii=".VnTime" w:hAnsi=".VnTime"/>
      <w:szCs w:val="20"/>
    </w:rPr>
  </w:style>
  <w:style w:type="character" w:customStyle="1" w:styleId="BodyTextIndentChar">
    <w:name w:val="Body Text Indent Char"/>
    <w:basedOn w:val="DefaultParagraphFont"/>
    <w:link w:val="BodyTextIndent"/>
    <w:rsid w:val="00792F60"/>
    <w:rPr>
      <w:rFonts w:ascii=".VnTime" w:eastAsia="Times New Roman" w:hAnsi=".VnTime" w:cs="Times New Roman"/>
      <w:sz w:val="28"/>
      <w:szCs w:val="20"/>
    </w:rPr>
  </w:style>
  <w:style w:type="paragraph" w:styleId="BodyText">
    <w:name w:val="Body Text"/>
    <w:basedOn w:val="Normal"/>
    <w:link w:val="BodyTextChar"/>
    <w:rsid w:val="00792F60"/>
    <w:rPr>
      <w:rFonts w:ascii=".VnTime" w:hAnsi=".VnTime"/>
      <w:szCs w:val="24"/>
    </w:rPr>
  </w:style>
  <w:style w:type="character" w:customStyle="1" w:styleId="BodyTextChar">
    <w:name w:val="Body Text Char"/>
    <w:basedOn w:val="DefaultParagraphFont"/>
    <w:link w:val="BodyText"/>
    <w:rsid w:val="00792F60"/>
    <w:rPr>
      <w:rFonts w:ascii=".VnTime" w:eastAsia="Times New Roman" w:hAnsi=".VnTime" w:cs="Times New Roman"/>
      <w:sz w:val="28"/>
      <w:szCs w:val="24"/>
    </w:rPr>
  </w:style>
  <w:style w:type="paragraph" w:styleId="Header">
    <w:name w:val="header"/>
    <w:basedOn w:val="Normal"/>
    <w:link w:val="HeaderChar"/>
    <w:rsid w:val="00792F60"/>
    <w:pPr>
      <w:tabs>
        <w:tab w:val="center" w:pos="4320"/>
        <w:tab w:val="right" w:pos="8640"/>
      </w:tabs>
    </w:pPr>
  </w:style>
  <w:style w:type="character" w:customStyle="1" w:styleId="HeaderChar">
    <w:name w:val="Header Char"/>
    <w:basedOn w:val="DefaultParagraphFont"/>
    <w:link w:val="Header"/>
    <w:rsid w:val="00792F60"/>
    <w:rPr>
      <w:rFonts w:ascii="Times New Roman" w:eastAsia="Times New Roman" w:hAnsi="Times New Roman" w:cs="Times New Roman"/>
      <w:sz w:val="28"/>
      <w:szCs w:val="28"/>
    </w:rPr>
  </w:style>
  <w:style w:type="paragraph" w:styleId="ListParagraph">
    <w:name w:val="List Paragraph"/>
    <w:basedOn w:val="Normal"/>
    <w:uiPriority w:val="34"/>
    <w:qFormat/>
    <w:rsid w:val="00792F60"/>
    <w:pPr>
      <w:ind w:left="720"/>
      <w:contextualSpacing/>
    </w:pPr>
  </w:style>
  <w:style w:type="character" w:styleId="Hyperlink">
    <w:name w:val="Hyperlink"/>
    <w:basedOn w:val="DefaultParagraphFont"/>
    <w:uiPriority w:val="99"/>
    <w:unhideWhenUsed/>
    <w:rsid w:val="00792F60"/>
    <w:rPr>
      <w:color w:val="0000FF" w:themeColor="hyperlink"/>
      <w:u w:val="single"/>
    </w:rPr>
  </w:style>
  <w:style w:type="paragraph" w:styleId="BalloonText">
    <w:name w:val="Balloon Text"/>
    <w:basedOn w:val="Normal"/>
    <w:link w:val="BalloonTextChar"/>
    <w:uiPriority w:val="99"/>
    <w:semiHidden/>
    <w:unhideWhenUsed/>
    <w:rsid w:val="00006B95"/>
    <w:rPr>
      <w:rFonts w:ascii="Tahoma" w:hAnsi="Tahoma" w:cs="Tahoma"/>
      <w:sz w:val="16"/>
      <w:szCs w:val="16"/>
    </w:rPr>
  </w:style>
  <w:style w:type="character" w:customStyle="1" w:styleId="BalloonTextChar">
    <w:name w:val="Balloon Text Char"/>
    <w:basedOn w:val="DefaultParagraphFont"/>
    <w:link w:val="BalloonText"/>
    <w:uiPriority w:val="99"/>
    <w:semiHidden/>
    <w:rsid w:val="00006B95"/>
    <w:rPr>
      <w:rFonts w:ascii="Tahoma" w:eastAsia="Times New Roman" w:hAnsi="Tahoma" w:cs="Tahoma"/>
      <w:sz w:val="16"/>
      <w:szCs w:val="16"/>
    </w:rPr>
  </w:style>
  <w:style w:type="paragraph" w:customStyle="1" w:styleId="05NidungVB">
    <w:name w:val="05 Nội dung VB"/>
    <w:basedOn w:val="Normal"/>
    <w:rsid w:val="007D149A"/>
    <w:pPr>
      <w:widowControl w:val="0"/>
      <w:spacing w:after="120" w:line="400" w:lineRule="atLeast"/>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LanChi</dc:creator>
  <cp:lastModifiedBy>Truong</cp:lastModifiedBy>
  <cp:revision>3</cp:revision>
  <cp:lastPrinted>2017-03-01T09:29:00Z</cp:lastPrinted>
  <dcterms:created xsi:type="dcterms:W3CDTF">2020-03-29T05:39:00Z</dcterms:created>
  <dcterms:modified xsi:type="dcterms:W3CDTF">2020-03-29T05:45:00Z</dcterms:modified>
</cp:coreProperties>
</file>